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2B648" w14:textId="69F24451" w:rsidR="001415DA" w:rsidRDefault="001415DA" w:rsidP="0060574D"/>
    <w:p w14:paraId="730FADBF" w14:textId="27AEB0EE" w:rsidR="009F5DCD" w:rsidRPr="00BA2F71" w:rsidRDefault="009F5DCD" w:rsidP="009F5DCD">
      <w:pPr>
        <w:pStyle w:val="Textosinformato"/>
        <w:jc w:val="center"/>
        <w:rPr>
          <w:rFonts w:ascii="Calibri" w:eastAsia="MS Mincho" w:hAnsi="Calibri" w:cs="Calibri"/>
          <w:color w:val="000000"/>
        </w:rPr>
      </w:pPr>
      <w:r w:rsidRPr="00BA2F71">
        <w:rPr>
          <w:rFonts w:ascii="Calibri" w:eastAsia="MS Mincho" w:hAnsi="Calibri" w:cs="Calibri"/>
          <w:color w:val="000000"/>
        </w:rPr>
        <w:t xml:space="preserve">Expediente Nº </w:t>
      </w:r>
      <w:r>
        <w:rPr>
          <w:rFonts w:ascii="Calibri" w:eastAsia="MS Mincho" w:hAnsi="Calibri" w:cs="Calibri"/>
          <w:color w:val="000000"/>
        </w:rPr>
        <w:t>04</w:t>
      </w:r>
      <w:r w:rsidRPr="00BA2F71">
        <w:rPr>
          <w:rFonts w:ascii="Calibri" w:eastAsia="MS Mincho" w:hAnsi="Calibri" w:cs="Calibri"/>
          <w:color w:val="000000"/>
        </w:rPr>
        <w:t>/</w:t>
      </w:r>
      <w:r>
        <w:rPr>
          <w:rFonts w:ascii="Calibri" w:eastAsia="MS Mincho" w:hAnsi="Calibri" w:cs="Calibri"/>
          <w:color w:val="000000"/>
        </w:rPr>
        <w:t>2.026</w:t>
      </w:r>
    </w:p>
    <w:p w14:paraId="3B897AD6" w14:textId="5A0015CB" w:rsidR="009F5DCD" w:rsidRPr="00BA2F71" w:rsidRDefault="009F5DCD" w:rsidP="009F5DCD">
      <w:pPr>
        <w:pStyle w:val="Textosinformato"/>
        <w:jc w:val="center"/>
        <w:rPr>
          <w:rFonts w:ascii="Calibri" w:eastAsia="MS Mincho" w:hAnsi="Calibri" w:cs="Calibri"/>
          <w:color w:val="000000"/>
        </w:rPr>
      </w:pPr>
      <w:r w:rsidRPr="00BA2F71">
        <w:rPr>
          <w:rFonts w:ascii="Calibri" w:eastAsia="MS Mincho" w:hAnsi="Calibri" w:cs="Calibri"/>
          <w:color w:val="000000"/>
        </w:rPr>
        <w:t xml:space="preserve">Contratación </w:t>
      </w:r>
      <w:r>
        <w:rPr>
          <w:rFonts w:ascii="Calibri" w:eastAsia="MS Mincho" w:hAnsi="Calibri" w:cs="Calibri"/>
          <w:color w:val="000000"/>
        </w:rPr>
        <w:t>Directa Nº 04</w:t>
      </w:r>
      <w:r w:rsidRPr="00BA2F71">
        <w:rPr>
          <w:rFonts w:ascii="Calibri" w:eastAsia="MS Mincho" w:hAnsi="Calibri" w:cs="Calibri"/>
          <w:color w:val="000000"/>
        </w:rPr>
        <w:t>/</w:t>
      </w:r>
      <w:r>
        <w:rPr>
          <w:rFonts w:ascii="Calibri" w:eastAsia="MS Mincho" w:hAnsi="Calibri" w:cs="Calibri"/>
          <w:color w:val="000000"/>
        </w:rPr>
        <w:t>2.026</w:t>
      </w:r>
    </w:p>
    <w:p w14:paraId="243A46B9" w14:textId="77777777" w:rsidR="009F5DCD" w:rsidRPr="00BA2F71" w:rsidRDefault="009F5DCD" w:rsidP="009F5DCD">
      <w:pPr>
        <w:pStyle w:val="Textosinformato"/>
        <w:rPr>
          <w:rFonts w:ascii="Calibri" w:eastAsia="MS Mincho" w:hAnsi="Calibri" w:cs="Calibri"/>
          <w:color w:val="000000"/>
          <w:sz w:val="22"/>
        </w:rPr>
      </w:pPr>
      <w:r w:rsidRPr="00BA2F71">
        <w:rPr>
          <w:rFonts w:ascii="Calibri" w:eastAsia="MS Mincho" w:hAnsi="Calibri" w:cs="Calibri"/>
          <w:color w:val="000000"/>
          <w:sz w:val="22"/>
        </w:rPr>
        <w:t>ANEXO</w:t>
      </w:r>
    </w:p>
    <w:p w14:paraId="0E33C4C0" w14:textId="5182A8F1" w:rsidR="009F5DCD" w:rsidRDefault="009F5DCD" w:rsidP="006057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3"/>
        <w:gridCol w:w="1124"/>
        <w:gridCol w:w="5200"/>
        <w:gridCol w:w="1264"/>
        <w:gridCol w:w="1265"/>
      </w:tblGrid>
      <w:tr w:rsidR="009F5DCD" w:rsidRPr="003E6480" w14:paraId="100BB325" w14:textId="77777777" w:rsidTr="00787811">
        <w:trPr>
          <w:trHeight w:val="478"/>
          <w:tblHeader/>
        </w:trPr>
        <w:tc>
          <w:tcPr>
            <w:tcW w:w="913" w:type="dxa"/>
            <w:tcBorders>
              <w:bottom w:val="single" w:sz="4" w:space="0" w:color="auto"/>
            </w:tcBorders>
          </w:tcPr>
          <w:p w14:paraId="0DC035EB" w14:textId="77777777" w:rsidR="009F5DCD" w:rsidRPr="003E6480" w:rsidRDefault="009F5DCD" w:rsidP="00787811">
            <w:pPr>
              <w:pStyle w:val="Textosinformato"/>
              <w:jc w:val="center"/>
              <w:rPr>
                <w:rFonts w:ascii="Calibri" w:eastAsia="MS Mincho" w:hAnsi="Calibri" w:cs="Calibri"/>
                <w:sz w:val="16"/>
                <w:szCs w:val="16"/>
              </w:rPr>
            </w:pPr>
            <w:r w:rsidRPr="003E6480">
              <w:rPr>
                <w:rFonts w:ascii="Calibri" w:eastAsia="MS Mincho" w:hAnsi="Calibri" w:cs="Calibri"/>
                <w:sz w:val="16"/>
                <w:szCs w:val="16"/>
              </w:rPr>
              <w:t>ITEM</w:t>
            </w:r>
          </w:p>
        </w:tc>
        <w:tc>
          <w:tcPr>
            <w:tcW w:w="1124" w:type="dxa"/>
            <w:tcBorders>
              <w:bottom w:val="single" w:sz="4" w:space="0" w:color="auto"/>
            </w:tcBorders>
          </w:tcPr>
          <w:p w14:paraId="21E12E8C"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CANT.</w:t>
            </w:r>
          </w:p>
        </w:tc>
        <w:tc>
          <w:tcPr>
            <w:tcW w:w="5200" w:type="dxa"/>
            <w:tcBorders>
              <w:bottom w:val="single" w:sz="4" w:space="0" w:color="auto"/>
            </w:tcBorders>
          </w:tcPr>
          <w:p w14:paraId="56C370D9"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DESCRIPCIÓN</w:t>
            </w:r>
          </w:p>
        </w:tc>
        <w:tc>
          <w:tcPr>
            <w:tcW w:w="1264" w:type="dxa"/>
          </w:tcPr>
          <w:p w14:paraId="22CD1352"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PRECIO UNITARIO</w:t>
            </w:r>
          </w:p>
        </w:tc>
        <w:tc>
          <w:tcPr>
            <w:tcW w:w="1265" w:type="dxa"/>
          </w:tcPr>
          <w:p w14:paraId="306AE624"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PRECIO TOTAL</w:t>
            </w:r>
          </w:p>
        </w:tc>
      </w:tr>
      <w:tr w:rsidR="009F5DCD" w:rsidRPr="00425AA6" w14:paraId="5C737A58" w14:textId="77777777" w:rsidTr="00787811">
        <w:trPr>
          <w:cantSplit/>
          <w:trHeight w:val="253"/>
        </w:trPr>
        <w:tc>
          <w:tcPr>
            <w:tcW w:w="913" w:type="dxa"/>
            <w:tcBorders>
              <w:bottom w:val="single" w:sz="4" w:space="0" w:color="auto"/>
            </w:tcBorders>
            <w:vAlign w:val="center"/>
          </w:tcPr>
          <w:p w14:paraId="2BE45188" w14:textId="77777777" w:rsidR="009F5DCD" w:rsidRPr="0024108B" w:rsidRDefault="009F5DCD" w:rsidP="00787811">
            <w:pPr>
              <w:pStyle w:val="Sinespaciado"/>
              <w:jc w:val="center"/>
              <w:rPr>
                <w:rFonts w:cs="Calibri"/>
                <w:sz w:val="20"/>
                <w:szCs w:val="20"/>
              </w:rPr>
            </w:pPr>
            <w:r>
              <w:rPr>
                <w:rFonts w:cs="Calibri"/>
                <w:sz w:val="20"/>
                <w:szCs w:val="20"/>
              </w:rPr>
              <w:t>1</w:t>
            </w:r>
          </w:p>
        </w:tc>
        <w:tc>
          <w:tcPr>
            <w:tcW w:w="1124" w:type="dxa"/>
            <w:tcBorders>
              <w:top w:val="single" w:sz="4" w:space="0" w:color="auto"/>
              <w:left w:val="single" w:sz="4" w:space="0" w:color="auto"/>
              <w:bottom w:val="single" w:sz="4" w:space="0" w:color="auto"/>
              <w:right w:val="single" w:sz="4" w:space="0" w:color="auto"/>
            </w:tcBorders>
            <w:vAlign w:val="center"/>
          </w:tcPr>
          <w:p w14:paraId="7118A5FF" w14:textId="77777777" w:rsidR="009F5DCD" w:rsidRPr="00584A84" w:rsidRDefault="009F5DCD" w:rsidP="00787811">
            <w:pPr>
              <w:pStyle w:val="Sinespaciado"/>
              <w:jc w:val="center"/>
              <w:rPr>
                <w:rFonts w:cs="Calibri"/>
                <w:sz w:val="20"/>
                <w:szCs w:val="20"/>
              </w:rPr>
            </w:pPr>
            <w:r w:rsidRPr="00584A84">
              <w:rPr>
                <w:rFonts w:cs="Calibri"/>
                <w:sz w:val="20"/>
                <w:szCs w:val="20"/>
              </w:rPr>
              <w:t>1</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tcPr>
          <w:p w14:paraId="2C27C09F" w14:textId="5CF64EB9" w:rsidR="009F5DCD" w:rsidRPr="00591A05" w:rsidRDefault="00591A05" w:rsidP="00EB0190">
            <w:pPr>
              <w:spacing w:line="360" w:lineRule="auto"/>
              <w:jc w:val="both"/>
              <w:rPr>
                <w:rFonts w:cstheme="minorHAnsi"/>
                <w:b/>
              </w:rPr>
            </w:pPr>
            <w:r>
              <w:rPr>
                <w:rFonts w:cstheme="minorHAnsi"/>
                <w:b/>
              </w:rPr>
              <w:t>“</w:t>
            </w:r>
            <w:r w:rsidR="00EB0190" w:rsidRPr="00591A05">
              <w:rPr>
                <w:rFonts w:cstheme="minorHAnsi"/>
                <w:b/>
              </w:rPr>
              <w:t>Mano de obra y materiales para la puesta en valor y adecuación edilicia - Rivadavia 840-UTN Concordia.</w:t>
            </w:r>
            <w:r>
              <w:rPr>
                <w:rFonts w:cstheme="minorHAnsi"/>
                <w:b/>
              </w:rPr>
              <w:t>”</w:t>
            </w:r>
          </w:p>
          <w:p w14:paraId="0C1556C0" w14:textId="77777777" w:rsidR="009F5DCD" w:rsidRPr="00584A84" w:rsidRDefault="009F5DCD" w:rsidP="00584A84">
            <w:pPr>
              <w:pStyle w:val="Textosinformato"/>
              <w:jc w:val="both"/>
              <w:rPr>
                <w:rFonts w:ascii="Calibri" w:eastAsia="MS Mincho" w:hAnsi="Calibri" w:cs="Calibri"/>
                <w:sz w:val="18"/>
                <w:szCs w:val="18"/>
              </w:rPr>
            </w:pPr>
            <w:r w:rsidRPr="00584A84">
              <w:rPr>
                <w:rFonts w:ascii="Calibri" w:eastAsia="MS Mincho" w:hAnsi="Calibri" w:cs="Calibri"/>
                <w:sz w:val="18"/>
                <w:szCs w:val="18"/>
              </w:rPr>
              <w:t>Las obras de mayor envergadura se detallan en Anexo que forma parte del presente pliego. Según memoria y planos que se adjuntan.</w:t>
            </w:r>
          </w:p>
          <w:p w14:paraId="29ADC610" w14:textId="77777777" w:rsidR="009F5DCD" w:rsidRPr="00584A84" w:rsidRDefault="009F5DCD" w:rsidP="00584A84">
            <w:pPr>
              <w:pStyle w:val="Textosinformato"/>
              <w:jc w:val="both"/>
              <w:rPr>
                <w:rFonts w:ascii="Calibri" w:eastAsia="MS Mincho" w:hAnsi="Calibri" w:cs="Calibri"/>
                <w:sz w:val="18"/>
                <w:szCs w:val="18"/>
              </w:rPr>
            </w:pPr>
          </w:p>
          <w:p w14:paraId="0A942424" w14:textId="04B8995B" w:rsidR="009F5DCD" w:rsidRPr="00584A84" w:rsidRDefault="00584A84" w:rsidP="00584A84">
            <w:pPr>
              <w:pStyle w:val="Sinespaciado"/>
              <w:jc w:val="both"/>
              <w:rPr>
                <w:rFonts w:eastAsia="MS Mincho" w:cs="Calibri"/>
                <w:sz w:val="18"/>
                <w:szCs w:val="18"/>
              </w:rPr>
            </w:pPr>
            <w:r w:rsidRPr="00584A84">
              <w:rPr>
                <w:rFonts w:eastAsia="MS Mincho" w:cs="Calibri"/>
                <w:sz w:val="18"/>
                <w:szCs w:val="18"/>
              </w:rPr>
              <w:t>El plazo de obra: 120</w:t>
            </w:r>
            <w:r w:rsidR="009F5DCD" w:rsidRPr="00584A84">
              <w:rPr>
                <w:rFonts w:eastAsia="MS Mincho" w:cs="Calibri"/>
                <w:sz w:val="18"/>
                <w:szCs w:val="18"/>
              </w:rPr>
              <w:t xml:space="preserve"> días.</w:t>
            </w:r>
            <w:r w:rsidR="009F5DCD" w:rsidRPr="00584A84">
              <w:t xml:space="preserve"> </w:t>
            </w:r>
            <w:r w:rsidR="009F5DCD" w:rsidRPr="00584A84">
              <w:rPr>
                <w:rFonts w:eastAsia="MS Mincho" w:cs="Calibri"/>
                <w:sz w:val="18"/>
                <w:szCs w:val="18"/>
              </w:rPr>
              <w:t>En caso de que se presente la necesidad de prorrogar el plazo de ejecución de la obra, la empresa contratista deberá presentar una solicitud formal ante la dirección de obra, indicando las razones que justifiquen dicha extensión. La solicitud deberá ser entregada con la debida antelación.</w:t>
            </w:r>
          </w:p>
          <w:p w14:paraId="703B21C3" w14:textId="77777777" w:rsidR="009F5DCD" w:rsidRPr="00584A84" w:rsidRDefault="009F5DCD" w:rsidP="00584A84">
            <w:pPr>
              <w:pStyle w:val="Textosinformato"/>
              <w:jc w:val="both"/>
              <w:rPr>
                <w:rFonts w:ascii="Calibri" w:eastAsia="MS Mincho" w:hAnsi="Calibri" w:cs="Calibri"/>
                <w:sz w:val="18"/>
                <w:szCs w:val="18"/>
              </w:rPr>
            </w:pPr>
            <w:r w:rsidRPr="00584A84">
              <w:rPr>
                <w:rFonts w:ascii="Calibri" w:eastAsia="MS Mincho" w:hAnsi="Calibri" w:cs="Calibri"/>
                <w:sz w:val="18"/>
                <w:szCs w:val="18"/>
              </w:rPr>
              <w:t>En la obra se tendrá presente que la misma se realizará sobre un edificio educativo con la constante circulación de estudiantes y personal educativo, por lo cual se extremarán los cuidados en las medidas de seguridad durante la ejecución de los trabajos.</w:t>
            </w:r>
          </w:p>
          <w:p w14:paraId="278B27E2" w14:textId="0380C269" w:rsidR="009F5DCD" w:rsidRPr="00584A84" w:rsidRDefault="009F5DCD" w:rsidP="00787811">
            <w:pPr>
              <w:pStyle w:val="Sinespaciado"/>
              <w:rPr>
                <w:rFonts w:cs="Calibri"/>
                <w:color w:val="000000"/>
                <w:sz w:val="20"/>
                <w:szCs w:val="20"/>
                <w:lang w:val="es-ES"/>
              </w:rPr>
            </w:pPr>
            <w:r w:rsidRPr="00584A84">
              <w:rPr>
                <w:rFonts w:eastAsia="MS Mincho" w:cs="Calibri"/>
                <w:sz w:val="18"/>
                <w:szCs w:val="18"/>
              </w:rPr>
              <w:t xml:space="preserve">Las </w:t>
            </w:r>
            <w:r w:rsidR="0030332B" w:rsidRPr="00584A84">
              <w:rPr>
                <w:rFonts w:eastAsia="MS Mincho" w:cs="Calibri"/>
                <w:sz w:val="18"/>
                <w:szCs w:val="18"/>
              </w:rPr>
              <w:t>tareas</w:t>
            </w:r>
            <w:r w:rsidRPr="00584A84">
              <w:rPr>
                <w:rFonts w:eastAsia="MS Mincho" w:cs="Calibri"/>
                <w:sz w:val="18"/>
                <w:szCs w:val="18"/>
              </w:rPr>
              <w:t xml:space="preserve"> se detallan en el Anexo que forma parte del Pliego.</w:t>
            </w:r>
          </w:p>
          <w:p w14:paraId="2085CE43" w14:textId="77777777" w:rsidR="009F5DCD" w:rsidRPr="00584A84" w:rsidRDefault="009F5DCD" w:rsidP="00787811">
            <w:pPr>
              <w:pStyle w:val="Sinespaciado"/>
              <w:rPr>
                <w:rFonts w:cs="Calibri"/>
                <w:color w:val="000000"/>
                <w:sz w:val="20"/>
                <w:szCs w:val="20"/>
                <w:lang w:val="es-ES"/>
              </w:rPr>
            </w:pPr>
          </w:p>
        </w:tc>
        <w:tc>
          <w:tcPr>
            <w:tcW w:w="1264" w:type="dxa"/>
            <w:tcBorders>
              <w:bottom w:val="single" w:sz="4" w:space="0" w:color="auto"/>
            </w:tcBorders>
            <w:vAlign w:val="center"/>
          </w:tcPr>
          <w:p w14:paraId="4846ACEB" w14:textId="77777777" w:rsidR="009F5DCD" w:rsidRPr="00584A84" w:rsidRDefault="009F5DCD" w:rsidP="00787811">
            <w:pPr>
              <w:pStyle w:val="Textosinformato"/>
              <w:jc w:val="center"/>
              <w:rPr>
                <w:rFonts w:ascii="Calibri" w:eastAsia="MS Mincho" w:hAnsi="Calibri" w:cs="Calibri"/>
                <w:sz w:val="16"/>
                <w:szCs w:val="16"/>
                <w:lang w:val="es-AR"/>
              </w:rPr>
            </w:pPr>
            <w:bookmarkStart w:id="0" w:name="_GoBack"/>
            <w:bookmarkEnd w:id="0"/>
          </w:p>
        </w:tc>
        <w:tc>
          <w:tcPr>
            <w:tcW w:w="1265" w:type="dxa"/>
            <w:tcBorders>
              <w:bottom w:val="single" w:sz="4" w:space="0" w:color="auto"/>
            </w:tcBorders>
            <w:vAlign w:val="center"/>
          </w:tcPr>
          <w:p w14:paraId="5A647F46" w14:textId="77777777" w:rsidR="009F5DCD" w:rsidRPr="00584A84" w:rsidRDefault="009F5DCD" w:rsidP="00787811">
            <w:pPr>
              <w:pStyle w:val="Textosinformato"/>
              <w:jc w:val="center"/>
              <w:rPr>
                <w:rFonts w:ascii="Calibri" w:eastAsia="MS Mincho" w:hAnsi="Calibri" w:cs="Calibri"/>
                <w:sz w:val="16"/>
                <w:szCs w:val="16"/>
                <w:lang w:val="es-AR"/>
              </w:rPr>
            </w:pPr>
          </w:p>
        </w:tc>
      </w:tr>
      <w:tr w:rsidR="009F5DCD" w:rsidRPr="00F661E7" w14:paraId="035FC938" w14:textId="77777777" w:rsidTr="00787811">
        <w:trPr>
          <w:cantSplit/>
          <w:trHeight w:val="253"/>
        </w:trPr>
        <w:tc>
          <w:tcPr>
            <w:tcW w:w="913" w:type="dxa"/>
            <w:tcBorders>
              <w:bottom w:val="single" w:sz="4" w:space="0" w:color="auto"/>
            </w:tcBorders>
            <w:vAlign w:val="center"/>
          </w:tcPr>
          <w:p w14:paraId="55295A9C" w14:textId="77777777" w:rsidR="009F5DCD" w:rsidRPr="009F2249" w:rsidRDefault="009F5DCD" w:rsidP="00787811">
            <w:pPr>
              <w:tabs>
                <w:tab w:val="left" w:pos="1276"/>
              </w:tabs>
              <w:jc w:val="center"/>
              <w:rPr>
                <w:rFonts w:ascii="Calibri" w:hAnsi="Calibri" w:cs="Calibri"/>
                <w:sz w:val="18"/>
                <w:szCs w:val="18"/>
                <w:lang w:val="es-ES"/>
              </w:rPr>
            </w:pPr>
          </w:p>
        </w:tc>
        <w:tc>
          <w:tcPr>
            <w:tcW w:w="1124" w:type="dxa"/>
            <w:tcBorders>
              <w:bottom w:val="single" w:sz="4" w:space="0" w:color="auto"/>
            </w:tcBorders>
            <w:vAlign w:val="center"/>
          </w:tcPr>
          <w:p w14:paraId="2E85E7F1" w14:textId="77777777" w:rsidR="009F5DCD" w:rsidRPr="009F5DCD" w:rsidRDefault="009F5DCD" w:rsidP="00787811">
            <w:pPr>
              <w:tabs>
                <w:tab w:val="left" w:pos="1276"/>
              </w:tabs>
              <w:jc w:val="center"/>
              <w:rPr>
                <w:rFonts w:ascii="Calibri" w:hAnsi="Calibri" w:cs="Calibri"/>
                <w:sz w:val="18"/>
                <w:szCs w:val="18"/>
                <w:highlight w:val="yellow"/>
                <w:lang w:val="es-ES"/>
              </w:rPr>
            </w:pPr>
          </w:p>
        </w:tc>
        <w:tc>
          <w:tcPr>
            <w:tcW w:w="5200" w:type="dxa"/>
            <w:tcBorders>
              <w:bottom w:val="single" w:sz="4" w:space="0" w:color="auto"/>
            </w:tcBorders>
          </w:tcPr>
          <w:p w14:paraId="621FD726" w14:textId="77777777" w:rsidR="009F5DCD" w:rsidRPr="009F5DCD" w:rsidRDefault="009F5DCD" w:rsidP="00787811">
            <w:pPr>
              <w:tabs>
                <w:tab w:val="left" w:pos="1276"/>
              </w:tabs>
              <w:rPr>
                <w:rFonts w:ascii="Calibri" w:hAnsi="Calibri" w:cs="Calibri"/>
                <w:color w:val="000000"/>
                <w:sz w:val="18"/>
                <w:szCs w:val="18"/>
                <w:highlight w:val="yellow"/>
              </w:rPr>
            </w:pPr>
            <w:r w:rsidRPr="00584A84">
              <w:rPr>
                <w:rFonts w:ascii="Calibri" w:hAnsi="Calibri" w:cs="Calibri"/>
                <w:color w:val="000000"/>
                <w:sz w:val="18"/>
                <w:szCs w:val="18"/>
              </w:rPr>
              <w:t>Total</w:t>
            </w:r>
          </w:p>
        </w:tc>
        <w:tc>
          <w:tcPr>
            <w:tcW w:w="1264" w:type="dxa"/>
            <w:tcBorders>
              <w:bottom w:val="single" w:sz="4" w:space="0" w:color="auto"/>
            </w:tcBorders>
            <w:vAlign w:val="center"/>
          </w:tcPr>
          <w:p w14:paraId="7A8DBB65" w14:textId="77777777" w:rsidR="009F5DCD" w:rsidRPr="009F5DCD" w:rsidRDefault="009F5DCD" w:rsidP="00787811">
            <w:pPr>
              <w:pStyle w:val="Textosinformato"/>
              <w:jc w:val="center"/>
              <w:rPr>
                <w:rFonts w:ascii="Calibri" w:eastAsia="MS Mincho" w:hAnsi="Calibri" w:cs="Calibri"/>
                <w:sz w:val="16"/>
                <w:szCs w:val="16"/>
                <w:highlight w:val="yellow"/>
              </w:rPr>
            </w:pPr>
          </w:p>
        </w:tc>
        <w:tc>
          <w:tcPr>
            <w:tcW w:w="1265" w:type="dxa"/>
            <w:tcBorders>
              <w:bottom w:val="single" w:sz="4" w:space="0" w:color="auto"/>
            </w:tcBorders>
            <w:vAlign w:val="center"/>
          </w:tcPr>
          <w:p w14:paraId="2A5B15CB" w14:textId="77777777" w:rsidR="009F5DCD" w:rsidRPr="003E6480" w:rsidRDefault="009F5DCD" w:rsidP="00787811">
            <w:pPr>
              <w:pStyle w:val="Textosinformato"/>
              <w:jc w:val="center"/>
              <w:rPr>
                <w:rFonts w:ascii="Calibri" w:eastAsia="MS Mincho" w:hAnsi="Calibri" w:cs="Calibri"/>
                <w:sz w:val="16"/>
                <w:szCs w:val="16"/>
              </w:rPr>
            </w:pPr>
          </w:p>
        </w:tc>
      </w:tr>
    </w:tbl>
    <w:p w14:paraId="0CB70CDD" w14:textId="77777777" w:rsidR="009F5DCD" w:rsidRDefault="009F5DCD" w:rsidP="009F5DCD">
      <w:pPr>
        <w:pStyle w:val="Textosinformato"/>
        <w:rPr>
          <w:rFonts w:ascii="Calibri" w:eastAsia="MS Mincho" w:hAnsi="Calibri" w:cs="Calibri"/>
          <w:sz w:val="16"/>
          <w:szCs w:val="16"/>
          <w:lang w:val="es-AR"/>
        </w:rPr>
      </w:pPr>
    </w:p>
    <w:p w14:paraId="65753181" w14:textId="77777777" w:rsidR="009F5DCD" w:rsidRPr="003E6480" w:rsidRDefault="009F5DCD" w:rsidP="009F5DCD">
      <w:pPr>
        <w:pStyle w:val="Textosinformato"/>
        <w:rPr>
          <w:rFonts w:ascii="Calibri" w:eastAsia="MS Mincho" w:hAnsi="Calibri" w:cs="Calibri"/>
          <w:sz w:val="16"/>
          <w:szCs w:val="16"/>
        </w:rPr>
      </w:pPr>
    </w:p>
    <w:p w14:paraId="5BF91D0B" w14:textId="77777777" w:rsidR="009F5DCD" w:rsidRPr="004742DD" w:rsidRDefault="009F5DCD" w:rsidP="009F5DCD">
      <w:pPr>
        <w:pStyle w:val="Textosinformato"/>
        <w:rPr>
          <w:rFonts w:ascii="Calibri" w:eastAsia="MS Mincho" w:hAnsi="Calibri" w:cs="Calibri"/>
        </w:rPr>
      </w:pPr>
      <w:r w:rsidRPr="004742DD">
        <w:rPr>
          <w:rFonts w:ascii="Calibri" w:eastAsia="MS Mincho" w:hAnsi="Calibri" w:cs="Calibri"/>
        </w:rPr>
        <w:t xml:space="preserve">Importe Total: </w:t>
      </w:r>
    </w:p>
    <w:p w14:paraId="7EDC2082" w14:textId="77777777" w:rsidR="009F5DCD" w:rsidRPr="004742DD" w:rsidRDefault="009F5DCD" w:rsidP="009F5DCD">
      <w:pPr>
        <w:pStyle w:val="Textosinformato"/>
        <w:rPr>
          <w:rFonts w:ascii="Calibri" w:eastAsia="MS Mincho" w:hAnsi="Calibri" w:cs="Calibri"/>
        </w:rPr>
      </w:pPr>
      <w:r w:rsidRPr="004742DD">
        <w:rPr>
          <w:rFonts w:ascii="Calibri" w:eastAsia="MS Mincho" w:hAnsi="Calibri" w:cs="Calibri"/>
        </w:rPr>
        <w:t>Son Pesos:</w:t>
      </w:r>
    </w:p>
    <w:p w14:paraId="5DD8228C" w14:textId="77777777" w:rsidR="009F5DCD" w:rsidRPr="004742DD" w:rsidRDefault="009F5DCD" w:rsidP="009F5DCD">
      <w:pPr>
        <w:pStyle w:val="Textosinformato"/>
        <w:rPr>
          <w:rFonts w:ascii="Calibri" w:eastAsia="MS Mincho" w:hAnsi="Calibri" w:cs="Calibri"/>
        </w:rPr>
      </w:pPr>
      <w:r w:rsidRPr="004742DD">
        <w:rPr>
          <w:rFonts w:ascii="Calibri" w:eastAsia="MS Mincho" w:hAnsi="Calibri" w:cs="Calibri"/>
        </w:rPr>
        <w:t xml:space="preserve">NOTA: Totalizar únicamente en la última hoja cuando sean más de una.       </w:t>
      </w:r>
    </w:p>
    <w:p w14:paraId="47B2307F" w14:textId="77777777" w:rsidR="009F5DCD" w:rsidRPr="004742DD" w:rsidRDefault="009F5DCD" w:rsidP="009F5DCD">
      <w:pPr>
        <w:pStyle w:val="Textosinformato"/>
        <w:rPr>
          <w:rFonts w:ascii="Calibri" w:eastAsia="MS Mincho" w:hAnsi="Calibri" w:cs="Calibri"/>
        </w:rPr>
      </w:pPr>
    </w:p>
    <w:p w14:paraId="19FB5799" w14:textId="77777777" w:rsidR="009F5DCD" w:rsidRPr="003E6480" w:rsidRDefault="009F5DCD" w:rsidP="009F5DCD">
      <w:pPr>
        <w:pStyle w:val="Textosinformato"/>
        <w:jc w:val="center"/>
        <w:rPr>
          <w:rFonts w:ascii="Calibri" w:eastAsia="MS Mincho" w:hAnsi="Calibri" w:cs="Calibri"/>
          <w:sz w:val="16"/>
          <w:szCs w:val="16"/>
        </w:rPr>
      </w:pPr>
      <w:r w:rsidRPr="003E6480">
        <w:rPr>
          <w:rFonts w:ascii="Calibri" w:eastAsia="MS Mincho" w:hAnsi="Calibri" w:cs="Calibri"/>
          <w:sz w:val="16"/>
          <w:szCs w:val="16"/>
        </w:rPr>
        <w:t>_______________          _________________</w:t>
      </w:r>
    </w:p>
    <w:p w14:paraId="5A5C4BCB" w14:textId="77777777" w:rsidR="009F5DCD" w:rsidRPr="003E6480" w:rsidRDefault="009F5DCD" w:rsidP="009F5DCD">
      <w:pPr>
        <w:pStyle w:val="Textosinformato"/>
        <w:jc w:val="center"/>
        <w:rPr>
          <w:rFonts w:ascii="Calibri" w:eastAsia="MS Mincho" w:hAnsi="Calibri" w:cs="Calibri"/>
          <w:sz w:val="16"/>
          <w:szCs w:val="16"/>
        </w:rPr>
      </w:pPr>
      <w:r w:rsidRPr="003E6480">
        <w:rPr>
          <w:rFonts w:ascii="Calibri" w:eastAsia="MS Mincho" w:hAnsi="Calibri" w:cs="Calibri"/>
          <w:sz w:val="16"/>
          <w:szCs w:val="16"/>
        </w:rPr>
        <w:t>Sello                                    Firma</w:t>
      </w:r>
    </w:p>
    <w:p w14:paraId="1C97FC8C" w14:textId="77777777" w:rsidR="009F5DCD" w:rsidRPr="0060574D" w:rsidRDefault="009F5DCD" w:rsidP="0060574D"/>
    <w:sectPr w:rsidR="009F5DCD" w:rsidRPr="0060574D" w:rsidSect="003A4B64">
      <w:headerReference w:type="even" r:id="rId7"/>
      <w:headerReference w:type="default" r:id="rId8"/>
      <w:footerReference w:type="default" r:id="rId9"/>
      <w:headerReference w:type="first" r:id="rId10"/>
      <w:pgSz w:w="11906" w:h="16838"/>
      <w:pgMar w:top="2259" w:right="720" w:bottom="2552"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DAB60" w14:textId="77777777" w:rsidR="002D68BD" w:rsidRDefault="002D68BD" w:rsidP="001415DA">
      <w:pPr>
        <w:spacing w:after="0" w:line="240" w:lineRule="auto"/>
      </w:pPr>
      <w:r>
        <w:separator/>
      </w:r>
    </w:p>
  </w:endnote>
  <w:endnote w:type="continuationSeparator" w:id="0">
    <w:p w14:paraId="3925CFBD" w14:textId="77777777" w:rsidR="002D68BD" w:rsidRDefault="002D68BD" w:rsidP="00141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0B3D1" w14:textId="4F701B01" w:rsidR="001415DA" w:rsidRPr="00C053BE" w:rsidRDefault="005552F6" w:rsidP="003A4B64">
    <w:pPr>
      <w:pStyle w:val="Piedepgina"/>
      <w:tabs>
        <w:tab w:val="right" w:pos="10466"/>
      </w:tabs>
      <w:rPr>
        <w:i/>
        <w:sz w:val="20"/>
        <w:szCs w:val="20"/>
      </w:rPr>
    </w:pPr>
    <w:r>
      <w:rPr>
        <w:noProof/>
        <w:lang w:val="en-US"/>
      </w:rPr>
      <mc:AlternateContent>
        <mc:Choice Requires="wps">
          <w:drawing>
            <wp:anchor distT="0" distB="0" distL="114300" distR="114300" simplePos="0" relativeHeight="251667456" behindDoc="0" locked="0" layoutInCell="1" allowOverlap="1" wp14:anchorId="1AC8D2BA" wp14:editId="5B39244C">
              <wp:simplePos x="0" y="0"/>
              <wp:positionH relativeFrom="column">
                <wp:posOffset>5504213</wp:posOffset>
              </wp:positionH>
              <wp:positionV relativeFrom="paragraph">
                <wp:posOffset>378509</wp:posOffset>
              </wp:positionV>
              <wp:extent cx="890649" cy="221335"/>
              <wp:effectExtent l="0" t="0" r="24130" b="26670"/>
              <wp:wrapNone/>
              <wp:docPr id="44" name="Rectángulo 44"/>
              <wp:cNvGraphicFramePr/>
              <a:graphic xmlns:a="http://schemas.openxmlformats.org/drawingml/2006/main">
                <a:graphicData uri="http://schemas.microsoft.com/office/word/2010/wordprocessingShape">
                  <wps:wsp>
                    <wps:cNvSpPr/>
                    <wps:spPr>
                      <a:xfrm>
                        <a:off x="0" y="0"/>
                        <a:ext cx="890649" cy="22133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F504F1" id="Rectángulo 44" o:spid="_x0000_s1026" style="position:absolute;margin-left:433.4pt;margin-top:29.8pt;width:70.15pt;height:17.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" fillcolor="white [3212]" strokecolor="white [3212]" strokeweight="1pt"/>
          </w:pict>
        </mc:Fallback>
      </mc:AlternateContent>
    </w:r>
    <w:r w:rsidR="003A4B64">
      <w:rPr>
        <w:noProof/>
        <w:lang w:val="en-US"/>
      </w:rPr>
      <mc:AlternateContent>
        <mc:Choice Requires="wps">
          <w:drawing>
            <wp:anchor distT="45720" distB="45720" distL="114300" distR="114300" simplePos="0" relativeHeight="251666432" behindDoc="0" locked="0" layoutInCell="1" allowOverlap="1" wp14:anchorId="16EA1428" wp14:editId="6B0C01D0">
              <wp:simplePos x="0" y="0"/>
              <wp:positionH relativeFrom="margin">
                <wp:align>right</wp:align>
              </wp:positionH>
              <wp:positionV relativeFrom="paragraph">
                <wp:posOffset>-250883</wp:posOffset>
              </wp:positionV>
              <wp:extent cx="6642479" cy="252442"/>
              <wp:effectExtent l="0" t="0" r="635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479" cy="252442"/>
                      </a:xfrm>
                      <a:prstGeom prst="rect">
                        <a:avLst/>
                      </a:prstGeom>
                      <a:solidFill>
                        <a:srgbClr val="FFFFFF"/>
                      </a:solidFill>
                      <a:ln w="9525">
                        <a:noFill/>
                        <a:miter lim="800000"/>
                        <a:headEnd/>
                        <a:tailEnd/>
                      </a:ln>
                    </wps:spPr>
                    <wps:txbx>
                      <w:txbxContent>
                        <w:p w14:paraId="399145A6" w14:textId="782D6394" w:rsidR="003A4B64" w:rsidRPr="0060574D" w:rsidRDefault="00FD1B37" w:rsidP="004D00B8">
                          <w:pPr>
                            <w:jc w:val="center"/>
                            <w:rPr>
                              <w:rFonts w:ascii="Arial" w:hAnsi="Arial" w:cs="Arial"/>
                              <w:b/>
                              <w:i/>
                              <w:sz w:val="16"/>
                              <w:szCs w:val="16"/>
                            </w:rPr>
                          </w:pPr>
                          <w:r>
                            <w:rPr>
                              <w:rFonts w:ascii="Arial" w:hAnsi="Arial" w:cs="Arial"/>
                              <w:i/>
                              <w:color w:val="000000"/>
                              <w:sz w:val="16"/>
                              <w:szCs w:val="16"/>
                            </w:rPr>
                            <w:t>“</w:t>
                          </w:r>
                          <w:r w:rsidR="003A4B64" w:rsidRPr="003A4B64">
                            <w:rPr>
                              <w:rFonts w:ascii="Arial" w:hAnsi="Arial" w:cs="Arial"/>
                              <w:i/>
                              <w:color w:val="000000"/>
                              <w:sz w:val="16"/>
                              <w:szCs w:val="16"/>
                            </w:rPr>
                            <w:t>202</w:t>
                          </w:r>
                          <w:r w:rsidR="004D00B8">
                            <w:rPr>
                              <w:rFonts w:ascii="Arial" w:hAnsi="Arial" w:cs="Arial"/>
                              <w:i/>
                              <w:color w:val="000000"/>
                              <w:sz w:val="16"/>
                              <w:szCs w:val="16"/>
                            </w:rPr>
                            <w:t xml:space="preserve">6 </w:t>
                          </w:r>
                          <w:r w:rsidR="003A4B64" w:rsidRPr="003A4B64">
                            <w:rPr>
                              <w:rFonts w:ascii="Arial" w:hAnsi="Arial" w:cs="Arial"/>
                              <w:i/>
                              <w:color w:val="000000"/>
                              <w:sz w:val="16"/>
                              <w:szCs w:val="16"/>
                            </w:rPr>
                            <w:t xml:space="preserve">– </w:t>
                          </w:r>
                          <w:r w:rsidR="004D00B8">
                            <w:rPr>
                              <w:rFonts w:ascii="Arial" w:hAnsi="Arial" w:cs="Arial"/>
                              <w:i/>
                              <w:color w:val="000000"/>
                              <w:sz w:val="16"/>
                              <w:szCs w:val="16"/>
                            </w:rPr>
                            <w:t>A cincuenta años del Golpe, Nunca Más”</w:t>
                          </w:r>
                        </w:p>
                        <w:p w14:paraId="1529C288" w14:textId="77777777" w:rsidR="003A4B64" w:rsidRPr="0060574D" w:rsidRDefault="003A4B64" w:rsidP="003A4B64">
                          <w:pP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EA1428" id="_x0000_t202" coordsize="21600,21600" o:spt="202" path="m,l,21600r21600,l21600,xe">
              <v:stroke joinstyle="miter"/>
              <v:path gradientshapeok="t" o:connecttype="rect"/>
            </v:shapetype>
            <v:shape id="_x0000_s1027" type="#_x0000_t202" style="position:absolute;margin-left:471.85pt;margin-top:-19.75pt;width:523.05pt;height:19.9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" stroked="f">
              <v:textbox>
                <w:txbxContent>
                  <w:p w14:paraId="399145A6" w14:textId="782D6394" w:rsidR="003A4B64" w:rsidRPr="0060574D" w:rsidRDefault="00FD1B37" w:rsidP="004D00B8">
                    <w:pPr>
                      <w:jc w:val="center"/>
                      <w:rPr>
                        <w:rFonts w:ascii="Arial" w:hAnsi="Arial" w:cs="Arial"/>
                        <w:b/>
                        <w:i/>
                        <w:sz w:val="16"/>
                        <w:szCs w:val="16"/>
                      </w:rPr>
                    </w:pPr>
                    <w:r>
                      <w:rPr>
                        <w:rFonts w:ascii="Arial" w:hAnsi="Arial" w:cs="Arial"/>
                        <w:i/>
                        <w:color w:val="000000"/>
                        <w:sz w:val="16"/>
                        <w:szCs w:val="16"/>
                      </w:rPr>
                      <w:t>“</w:t>
                    </w:r>
                    <w:r w:rsidR="003A4B64" w:rsidRPr="003A4B64">
                      <w:rPr>
                        <w:rFonts w:ascii="Arial" w:hAnsi="Arial" w:cs="Arial"/>
                        <w:i/>
                        <w:color w:val="000000"/>
                        <w:sz w:val="16"/>
                        <w:szCs w:val="16"/>
                      </w:rPr>
                      <w:t>202</w:t>
                    </w:r>
                    <w:r w:rsidR="004D00B8">
                      <w:rPr>
                        <w:rFonts w:ascii="Arial" w:hAnsi="Arial" w:cs="Arial"/>
                        <w:i/>
                        <w:color w:val="000000"/>
                        <w:sz w:val="16"/>
                        <w:szCs w:val="16"/>
                      </w:rPr>
                      <w:t xml:space="preserve">6 </w:t>
                    </w:r>
                    <w:r w:rsidR="003A4B64" w:rsidRPr="003A4B64">
                      <w:rPr>
                        <w:rFonts w:ascii="Arial" w:hAnsi="Arial" w:cs="Arial"/>
                        <w:i/>
                        <w:color w:val="000000"/>
                        <w:sz w:val="16"/>
                        <w:szCs w:val="16"/>
                      </w:rPr>
                      <w:t xml:space="preserve">– </w:t>
                    </w:r>
                    <w:r w:rsidR="004D00B8">
                      <w:rPr>
                        <w:rFonts w:ascii="Arial" w:hAnsi="Arial" w:cs="Arial"/>
                        <w:i/>
                        <w:color w:val="000000"/>
                        <w:sz w:val="16"/>
                        <w:szCs w:val="16"/>
                      </w:rPr>
                      <w:t>A cincuenta años del Golpe, Nunca Más”</w:t>
                    </w:r>
                  </w:p>
                  <w:p w14:paraId="1529C288" w14:textId="77777777" w:rsidR="003A4B64" w:rsidRPr="0060574D" w:rsidRDefault="003A4B64" w:rsidP="003A4B64">
                    <w:pPr>
                      <w:rPr>
                        <w:i/>
                        <w:sz w:val="16"/>
                        <w:szCs w:val="16"/>
                      </w:rPr>
                    </w:pPr>
                  </w:p>
                </w:txbxContent>
              </v:textbox>
              <w10:wrap anchorx="margin"/>
            </v:shape>
          </w:pict>
        </mc:Fallback>
      </mc:AlternateContent>
    </w:r>
    <w:r w:rsidR="001415DA" w:rsidRPr="00C053BE">
      <w:rPr>
        <w:i/>
        <w:noProof/>
        <w:sz w:val="20"/>
        <w:szCs w:val="20"/>
        <w:lang w:val="en-US"/>
      </w:rPr>
      <w:drawing>
        <wp:inline distT="0" distB="0" distL="0" distR="0" wp14:anchorId="5597EF8A" wp14:editId="5EF85DBC">
          <wp:extent cx="6645910" cy="601345"/>
          <wp:effectExtent l="0" t="0" r="2540" b="825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6645910" cy="601345"/>
                  </a:xfrm>
                  <a:prstGeom prst="rect">
                    <a:avLst/>
                  </a:prstGeom>
                </pic:spPr>
              </pic:pic>
            </a:graphicData>
          </a:graphic>
        </wp:inline>
      </w:drawing>
    </w:r>
    <w:r w:rsidR="003A4B64">
      <w:rPr>
        <w:i/>
        <w:sz w:val="20"/>
        <w:szCs w:val="2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47E50" w14:textId="77777777" w:rsidR="002D68BD" w:rsidRDefault="002D68BD" w:rsidP="001415DA">
      <w:pPr>
        <w:spacing w:after="0" w:line="240" w:lineRule="auto"/>
      </w:pPr>
      <w:r>
        <w:separator/>
      </w:r>
    </w:p>
  </w:footnote>
  <w:footnote w:type="continuationSeparator" w:id="0">
    <w:p w14:paraId="2B0D03DA" w14:textId="77777777" w:rsidR="002D68BD" w:rsidRDefault="002D68BD" w:rsidP="00141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F97D" w14:textId="31096AB8" w:rsidR="001415DA" w:rsidRDefault="002D68BD">
    <w:pPr>
      <w:pStyle w:val="Encabezado"/>
    </w:pPr>
    <w:r>
      <w:rPr>
        <w:noProof/>
      </w:rPr>
      <w:pict w14:anchorId="514FD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6" o:spid="_x0000_s2050" type="#_x0000_t75" style="position:absolute;margin-left:0;margin-top:0;width:523pt;height:582.5pt;z-index:-251657216;mso-position-horizontal:center;mso-position-horizontal-relative:margin;mso-position-vertical:center;mso-position-vertical-relative:margin" o:allowincell="f">
          <v:imagedata r:id="rId1" o:titl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8C72" w14:textId="36A3561F" w:rsidR="00A07725" w:rsidRDefault="0060574D">
    <w:pPr>
      <w:pStyle w:val="Encabezado"/>
      <w:rPr>
        <w:noProof/>
        <w:lang w:eastAsia="es-AR"/>
      </w:rPr>
    </w:pPr>
    <w:r>
      <w:rPr>
        <w:noProof/>
        <w:lang w:val="en-US"/>
      </w:rPr>
      <mc:AlternateContent>
        <mc:Choice Requires="wps">
          <w:drawing>
            <wp:anchor distT="45720" distB="45720" distL="114300" distR="114300" simplePos="0" relativeHeight="251662336" behindDoc="0" locked="0" layoutInCell="1" allowOverlap="1" wp14:anchorId="128D26E3" wp14:editId="7EF6F2EB">
              <wp:simplePos x="0" y="0"/>
              <wp:positionH relativeFrom="column">
                <wp:posOffset>3699163</wp:posOffset>
              </wp:positionH>
              <wp:positionV relativeFrom="paragraph">
                <wp:posOffset>161999</wp:posOffset>
              </wp:positionV>
              <wp:extent cx="2961343" cy="252442"/>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1343" cy="252442"/>
                      </a:xfrm>
                      <a:prstGeom prst="rect">
                        <a:avLst/>
                      </a:prstGeom>
                      <a:noFill/>
                      <a:ln w="9525">
                        <a:noFill/>
                        <a:miter lim="800000"/>
                        <a:headEnd/>
                        <a:tailEnd/>
                      </a:ln>
                    </wps:spPr>
                    <wps:txbx>
                      <w:txbxContent>
                        <w:p w14:paraId="11687BD6" w14:textId="15512575" w:rsidR="00A07725" w:rsidRPr="0060574D" w:rsidRDefault="00A07725" w:rsidP="00A07725">
                          <w:pPr>
                            <w:jc w:val="right"/>
                            <w:rPr>
                              <w:rFonts w:ascii="Arial" w:hAnsi="Arial" w:cs="Arial"/>
                              <w:b/>
                              <w:i/>
                              <w:sz w:val="16"/>
                              <w:szCs w:val="16"/>
                            </w:rPr>
                          </w:pPr>
                          <w:r w:rsidRPr="0060574D">
                            <w:rPr>
                              <w:rFonts w:ascii="Arial" w:hAnsi="Arial" w:cs="Arial"/>
                              <w:b/>
                              <w:i/>
                              <w:sz w:val="16"/>
                              <w:szCs w:val="16"/>
                            </w:rPr>
                            <w:t xml:space="preserve"> </w:t>
                          </w:r>
                          <w:r w:rsidRPr="0060574D">
                            <w:rPr>
                              <w:rFonts w:ascii="Arial" w:hAnsi="Arial" w:cs="Arial"/>
                              <w:i/>
                              <w:color w:val="000000"/>
                              <w:sz w:val="16"/>
                              <w:szCs w:val="16"/>
                            </w:rPr>
                            <w:t>“202</w:t>
                          </w:r>
                          <w:r w:rsidR="004D00B8">
                            <w:rPr>
                              <w:rFonts w:ascii="Arial" w:hAnsi="Arial" w:cs="Arial"/>
                              <w:i/>
                              <w:color w:val="000000"/>
                              <w:sz w:val="16"/>
                              <w:szCs w:val="16"/>
                            </w:rPr>
                            <w:t>6</w:t>
                          </w:r>
                          <w:r w:rsidR="0060574D" w:rsidRPr="0060574D">
                            <w:rPr>
                              <w:rFonts w:ascii="Arial" w:hAnsi="Arial" w:cs="Arial"/>
                              <w:i/>
                              <w:color w:val="000000"/>
                              <w:sz w:val="16"/>
                              <w:szCs w:val="16"/>
                            </w:rPr>
                            <w:t xml:space="preserve"> – </w:t>
                          </w:r>
                          <w:r w:rsidR="00A755E8" w:rsidRPr="00A755E8">
                            <w:rPr>
                              <w:rFonts w:ascii="Arial" w:hAnsi="Arial" w:cs="Arial"/>
                              <w:i/>
                              <w:color w:val="000000"/>
                              <w:sz w:val="16"/>
                              <w:szCs w:val="16"/>
                            </w:rPr>
                            <w:t xml:space="preserve">Año de la </w:t>
                          </w:r>
                          <w:r w:rsidR="004D00B8">
                            <w:rPr>
                              <w:rFonts w:ascii="Arial" w:hAnsi="Arial" w:cs="Arial"/>
                              <w:i/>
                              <w:color w:val="000000"/>
                              <w:sz w:val="16"/>
                              <w:szCs w:val="16"/>
                            </w:rPr>
                            <w:t>Grandeza Argentina”</w:t>
                          </w:r>
                        </w:p>
                        <w:p w14:paraId="50DFBF29" w14:textId="0C369A2A" w:rsidR="00A07725" w:rsidRPr="0060574D" w:rsidRDefault="00A07725">
                          <w:pP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D26E3" id="_x0000_t202" coordsize="21600,21600" o:spt="202" path="m,l,21600r21600,l21600,xe">
              <v:stroke joinstyle="miter"/>
              <v:path gradientshapeok="t" o:connecttype="rect"/>
            </v:shapetype>
            <v:shape id="Cuadro de texto 2" o:spid="_x0000_s1026" type="#_x0000_t202" style="position:absolute;margin-left:291.25pt;margin-top:12.75pt;width:233.2pt;height:19.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" filled="f" stroked="f">
              <v:textbox>
                <w:txbxContent>
                  <w:p w14:paraId="11687BD6" w14:textId="15512575" w:rsidR="00A07725" w:rsidRPr="0060574D" w:rsidRDefault="00A07725" w:rsidP="00A07725">
                    <w:pPr>
                      <w:jc w:val="right"/>
                      <w:rPr>
                        <w:rFonts w:ascii="Arial" w:hAnsi="Arial" w:cs="Arial"/>
                        <w:b/>
                        <w:i/>
                        <w:sz w:val="16"/>
                        <w:szCs w:val="16"/>
                      </w:rPr>
                    </w:pPr>
                    <w:r w:rsidRPr="0060574D">
                      <w:rPr>
                        <w:rFonts w:ascii="Arial" w:hAnsi="Arial" w:cs="Arial"/>
                        <w:b/>
                        <w:i/>
                        <w:sz w:val="16"/>
                        <w:szCs w:val="16"/>
                      </w:rPr>
                      <w:t xml:space="preserve"> </w:t>
                    </w:r>
                    <w:r w:rsidRPr="0060574D">
                      <w:rPr>
                        <w:rFonts w:ascii="Arial" w:hAnsi="Arial" w:cs="Arial"/>
                        <w:i/>
                        <w:color w:val="000000"/>
                        <w:sz w:val="16"/>
                        <w:szCs w:val="16"/>
                      </w:rPr>
                      <w:t>“202</w:t>
                    </w:r>
                    <w:r w:rsidR="004D00B8">
                      <w:rPr>
                        <w:rFonts w:ascii="Arial" w:hAnsi="Arial" w:cs="Arial"/>
                        <w:i/>
                        <w:color w:val="000000"/>
                        <w:sz w:val="16"/>
                        <w:szCs w:val="16"/>
                      </w:rPr>
                      <w:t>6</w:t>
                    </w:r>
                    <w:r w:rsidR="0060574D" w:rsidRPr="0060574D">
                      <w:rPr>
                        <w:rFonts w:ascii="Arial" w:hAnsi="Arial" w:cs="Arial"/>
                        <w:i/>
                        <w:color w:val="000000"/>
                        <w:sz w:val="16"/>
                        <w:szCs w:val="16"/>
                      </w:rPr>
                      <w:t xml:space="preserve"> – </w:t>
                    </w:r>
                    <w:r w:rsidR="00A755E8" w:rsidRPr="00A755E8">
                      <w:rPr>
                        <w:rFonts w:ascii="Arial" w:hAnsi="Arial" w:cs="Arial"/>
                        <w:i/>
                        <w:color w:val="000000"/>
                        <w:sz w:val="16"/>
                        <w:szCs w:val="16"/>
                      </w:rPr>
                      <w:t xml:space="preserve">Año de la </w:t>
                    </w:r>
                    <w:r w:rsidR="004D00B8">
                      <w:rPr>
                        <w:rFonts w:ascii="Arial" w:hAnsi="Arial" w:cs="Arial"/>
                        <w:i/>
                        <w:color w:val="000000"/>
                        <w:sz w:val="16"/>
                        <w:szCs w:val="16"/>
                      </w:rPr>
                      <w:t>Grandeza Argentina”</w:t>
                    </w:r>
                  </w:p>
                  <w:p w14:paraId="50DFBF29" w14:textId="0C369A2A" w:rsidR="00A07725" w:rsidRPr="0060574D" w:rsidRDefault="00A07725">
                    <w:pPr>
                      <w:rPr>
                        <w:i/>
                        <w:sz w:val="16"/>
                        <w:szCs w:val="16"/>
                      </w:rPr>
                    </w:pPr>
                  </w:p>
                </w:txbxContent>
              </v:textbox>
            </v:shape>
          </w:pict>
        </mc:Fallback>
      </mc:AlternateContent>
    </w:r>
  </w:p>
  <w:p w14:paraId="409A71AD" w14:textId="264A0670" w:rsidR="001415DA" w:rsidRDefault="002D68BD">
    <w:pPr>
      <w:pStyle w:val="Encabezado"/>
    </w:pPr>
    <w:r>
      <w:rPr>
        <w:noProof/>
      </w:rPr>
      <w:pict w14:anchorId="0F6E7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7" o:spid="_x0000_s2051" type="#_x0000_t75" style="position:absolute;margin-left:.1pt;margin-top:17.8pt;width:523pt;height:582.5pt;z-index:-251656192;mso-position-horizontal-relative:margin;mso-position-vertical-relative:margin" o:allowincell="f">
          <v:imagedata r:id="rId1" o:title="2" grayscale="t"/>
          <w10:wrap anchorx="margin" anchory="margin"/>
        </v:shape>
      </w:pict>
    </w:r>
    <w:r w:rsidR="004D00B8">
      <w:rPr>
        <w:noProof/>
        <w:lang w:val="en-US"/>
      </w:rPr>
      <w:drawing>
        <wp:inline distT="0" distB="0" distL="0" distR="0" wp14:anchorId="177E7CD5" wp14:editId="518708EC">
          <wp:extent cx="2933700" cy="568405"/>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utn-concordia_apaisad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7952" cy="588604"/>
                  </a:xfrm>
                  <a:prstGeom prst="rect">
                    <a:avLst/>
                  </a:prstGeom>
                </pic:spPr>
              </pic:pic>
            </a:graphicData>
          </a:graphic>
        </wp:inline>
      </w:drawing>
    </w:r>
    <w:r w:rsidR="0060574D">
      <w:rPr>
        <w:noProof/>
        <w:lang w:val="en-US"/>
      </w:rPr>
      <w:drawing>
        <wp:anchor distT="0" distB="0" distL="114300" distR="114300" simplePos="0" relativeHeight="251663360" behindDoc="0" locked="0" layoutInCell="1" allowOverlap="1" wp14:anchorId="29E933DB" wp14:editId="6E9000D7">
          <wp:simplePos x="0" y="0"/>
          <wp:positionH relativeFrom="margin">
            <wp:posOffset>0</wp:posOffset>
          </wp:positionH>
          <wp:positionV relativeFrom="paragraph">
            <wp:posOffset>646995</wp:posOffset>
          </wp:positionV>
          <wp:extent cx="6605905" cy="88504"/>
          <wp:effectExtent l="0" t="0" r="0" b="6985"/>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3" cstate="print">
                    <a:extLst>
                      <a:ext uri="{28A0092B-C50C-407E-A947-70E740481C1C}">
                        <a14:useLocalDpi xmlns:a14="http://schemas.microsoft.com/office/drawing/2010/main" val="0"/>
                      </a:ext>
                    </a:extLst>
                  </a:blip>
                  <a:srcRect t="90707"/>
                  <a:stretch/>
                </pic:blipFill>
                <pic:spPr bwMode="auto">
                  <a:xfrm>
                    <a:off x="0" y="0"/>
                    <a:ext cx="6605905" cy="885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E8D22" w14:textId="351B0A21" w:rsidR="001415DA" w:rsidRDefault="002D68BD">
    <w:pPr>
      <w:pStyle w:val="Encabezado"/>
    </w:pPr>
    <w:r>
      <w:rPr>
        <w:noProof/>
      </w:rPr>
      <w:pict w14:anchorId="6960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5" o:spid="_x0000_s2049" type="#_x0000_t75" style="position:absolute;margin-left:0;margin-top:0;width:523pt;height:582.5pt;z-index:-251658240;mso-position-horizontal:center;mso-position-horizontal-relative:margin;mso-position-vertical:center;mso-position-vertical-relative:margin" o:allowincell="f">
          <v:imagedata r:id="rId1" o:title="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5DA"/>
    <w:rsid w:val="001415DA"/>
    <w:rsid w:val="001C5CB8"/>
    <w:rsid w:val="00213E9C"/>
    <w:rsid w:val="00227C8D"/>
    <w:rsid w:val="002D68BD"/>
    <w:rsid w:val="0030332B"/>
    <w:rsid w:val="003A4B64"/>
    <w:rsid w:val="003E3B73"/>
    <w:rsid w:val="004D00B8"/>
    <w:rsid w:val="00546F30"/>
    <w:rsid w:val="005552F6"/>
    <w:rsid w:val="00584A84"/>
    <w:rsid w:val="00591A05"/>
    <w:rsid w:val="005B1B37"/>
    <w:rsid w:val="005B7438"/>
    <w:rsid w:val="0060574D"/>
    <w:rsid w:val="00886013"/>
    <w:rsid w:val="009378B7"/>
    <w:rsid w:val="00992B6D"/>
    <w:rsid w:val="009D149F"/>
    <w:rsid w:val="009F5DCD"/>
    <w:rsid w:val="00A07725"/>
    <w:rsid w:val="00A11438"/>
    <w:rsid w:val="00A65318"/>
    <w:rsid w:val="00A755E8"/>
    <w:rsid w:val="00AC295C"/>
    <w:rsid w:val="00B40128"/>
    <w:rsid w:val="00B57C6E"/>
    <w:rsid w:val="00C053BE"/>
    <w:rsid w:val="00C6319E"/>
    <w:rsid w:val="00D1603E"/>
    <w:rsid w:val="00D511A7"/>
    <w:rsid w:val="00DA17D4"/>
    <w:rsid w:val="00EA1971"/>
    <w:rsid w:val="00EB0190"/>
    <w:rsid w:val="00EF0972"/>
    <w:rsid w:val="00F05E23"/>
    <w:rsid w:val="00F5144C"/>
    <w:rsid w:val="00FD1B3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01AE3E8"/>
  <w15:chartTrackingRefBased/>
  <w15:docId w15:val="{C4BFDE16-4F30-44CE-A2DE-19001B02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15D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15DA"/>
  </w:style>
  <w:style w:type="paragraph" w:styleId="Piedepgina">
    <w:name w:val="footer"/>
    <w:basedOn w:val="Normal"/>
    <w:link w:val="PiedepginaCar"/>
    <w:uiPriority w:val="99"/>
    <w:unhideWhenUsed/>
    <w:rsid w:val="001415D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15DA"/>
  </w:style>
  <w:style w:type="paragraph" w:styleId="Textodeglobo">
    <w:name w:val="Balloon Text"/>
    <w:basedOn w:val="Normal"/>
    <w:link w:val="TextodegloboCar"/>
    <w:uiPriority w:val="99"/>
    <w:semiHidden/>
    <w:unhideWhenUsed/>
    <w:rsid w:val="00DA17D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A17D4"/>
    <w:rPr>
      <w:rFonts w:ascii="Segoe UI" w:hAnsi="Segoe UI" w:cs="Segoe UI"/>
      <w:sz w:val="18"/>
      <w:szCs w:val="18"/>
    </w:rPr>
  </w:style>
  <w:style w:type="paragraph" w:styleId="Textosinformato">
    <w:name w:val="Plain Text"/>
    <w:basedOn w:val="Normal"/>
    <w:link w:val="TextosinformatoCar"/>
    <w:rsid w:val="009F5DCD"/>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9F5DCD"/>
    <w:rPr>
      <w:rFonts w:ascii="Courier New" w:eastAsia="Times New Roman" w:hAnsi="Courier New" w:cs="Courier New"/>
      <w:sz w:val="20"/>
      <w:szCs w:val="20"/>
      <w:lang w:val="es-ES" w:eastAsia="es-ES"/>
    </w:rPr>
  </w:style>
  <w:style w:type="paragraph" w:styleId="Sinespaciado">
    <w:name w:val="No Spacing"/>
    <w:uiPriority w:val="1"/>
    <w:qFormat/>
    <w:rsid w:val="009F5DC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9215A-C6BD-4379-BD19-3B985484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179</Words>
  <Characters>1025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Rodríguez</dc:creator>
  <cp:keywords/>
  <dc:description/>
  <cp:lastModifiedBy>aalberti</cp:lastModifiedBy>
  <cp:revision>7</cp:revision>
  <cp:lastPrinted>2024-01-30T20:42:00Z</cp:lastPrinted>
  <dcterms:created xsi:type="dcterms:W3CDTF">2026-02-25T20:34:00Z</dcterms:created>
  <dcterms:modified xsi:type="dcterms:W3CDTF">2026-03-02T18:23:00Z</dcterms:modified>
</cp:coreProperties>
</file>